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FB635" w14:textId="265E007A" w:rsidR="004411E2" w:rsidRPr="00826C2D" w:rsidRDefault="004411E2" w:rsidP="004411E2">
      <w:pPr>
        <w:jc w:val="right"/>
        <w:rPr>
          <w:rFonts w:cs="Times New Roman"/>
          <w:lang w:val="ro-RO"/>
        </w:rPr>
      </w:pPr>
      <w:r w:rsidRPr="00826C2D">
        <w:rPr>
          <w:rFonts w:cs="Times New Roman"/>
          <w:b/>
          <w:bCs/>
          <w:i/>
          <w:iCs/>
          <w:lang w:val="ro-RO"/>
        </w:rPr>
        <w:t>FORMULAR 12</w:t>
      </w:r>
    </w:p>
    <w:p w14:paraId="48D6BDCB" w14:textId="77777777" w:rsidR="009706C6" w:rsidRPr="00826C2D" w:rsidRDefault="009706C6" w:rsidP="006935A3">
      <w:pPr>
        <w:jc w:val="center"/>
        <w:rPr>
          <w:rFonts w:cs="Times New Roman"/>
          <w:b/>
          <w:bCs/>
          <w:lang w:val="ro-RO"/>
        </w:rPr>
      </w:pPr>
    </w:p>
    <w:p w14:paraId="0B0B7789" w14:textId="20A3D95E" w:rsidR="009E42FE" w:rsidRPr="00826C2D" w:rsidRDefault="009E42FE" w:rsidP="006935A3">
      <w:pPr>
        <w:jc w:val="center"/>
        <w:rPr>
          <w:rFonts w:cs="Times New Roman"/>
          <w:b/>
          <w:bCs/>
          <w:lang w:val="ro-RO"/>
        </w:rPr>
      </w:pPr>
      <w:r w:rsidRPr="00826C2D">
        <w:rPr>
          <w:rFonts w:cs="Times New Roman"/>
          <w:b/>
          <w:bCs/>
          <w:lang w:val="ro-RO"/>
        </w:rPr>
        <w:t>Acord cu privire la prelucrarea datelor cu caracter personal</w:t>
      </w:r>
    </w:p>
    <w:p w14:paraId="21C6CA7C" w14:textId="77777777" w:rsidR="007F7334" w:rsidRPr="00826C2D" w:rsidRDefault="007F7334" w:rsidP="004411E2">
      <w:pPr>
        <w:jc w:val="both"/>
        <w:rPr>
          <w:rFonts w:cs="Times New Roman"/>
          <w:lang w:val="ro-RO"/>
        </w:rPr>
      </w:pPr>
    </w:p>
    <w:p w14:paraId="04DB3E69" w14:textId="1C4F1AE0" w:rsidR="009E42FE" w:rsidRPr="00826C2D" w:rsidRDefault="009E42FE" w:rsidP="004411E2">
      <w:pPr>
        <w:jc w:val="both"/>
        <w:rPr>
          <w:rFonts w:cs="Times New Roman"/>
          <w:lang w:val="ro-RO"/>
        </w:rPr>
      </w:pPr>
      <w:r w:rsidRPr="00826C2D">
        <w:rPr>
          <w:rFonts w:cs="Times New Roman"/>
          <w:lang w:val="ro-RO"/>
        </w:rPr>
        <w:t xml:space="preserve">Subsemnat(ul)/a      …………………………………………      reprezentant      legal      al…………………………………………., </w:t>
      </w:r>
      <w:r w:rsidR="00600208" w:rsidRPr="00826C2D">
        <w:rPr>
          <w:rFonts w:cs="Times New Roman"/>
          <w:lang w:val="ro-RO"/>
        </w:rPr>
        <w:t>participant la procedura competitivă organizată de LIGHTNING ARRESTER S.R.L. pentru atribuirea contractului având ca obiect: „</w:t>
      </w:r>
      <w:r w:rsidR="00600208" w:rsidRPr="00826C2D">
        <w:rPr>
          <w:rFonts w:cs="Times New Roman"/>
          <w:i/>
          <w:iCs/>
          <w:lang w:val="ro-RO"/>
        </w:rPr>
        <w:t xml:space="preserve">REALIZARE PROIECT TEHNIC ȘI DETALII DE EXECUȚIE, FURNIZARE ECHIPAMENTE ELECTRICE SPECIFICE SI EXECUȚIE LUCRĂRI AFERENTE CENTRALA ELECTRICA </w:t>
      </w:r>
      <w:r w:rsidR="00266D0A" w:rsidRPr="00826C2D">
        <w:rPr>
          <w:rFonts w:cs="Times New Roman"/>
          <w:i/>
          <w:iCs/>
          <w:lang w:val="ro-RO"/>
        </w:rPr>
        <w:t>FOTOVOLTAICA (CEF) FOCȘANI</w:t>
      </w:r>
      <w:r w:rsidR="00600208" w:rsidRPr="00826C2D">
        <w:rPr>
          <w:rFonts w:cs="Times New Roman"/>
          <w:lang w:val="ro-RO"/>
        </w:rPr>
        <w:t xml:space="preserve">” </w:t>
      </w:r>
      <w:r w:rsidRPr="00826C2D">
        <w:rPr>
          <w:rFonts w:cs="Times New Roman"/>
          <w:lang w:val="ro-RO"/>
        </w:rPr>
        <w:t>declar pe propria raspundere:</w:t>
      </w:r>
    </w:p>
    <w:p w14:paraId="69F5E92E" w14:textId="3770ECEA" w:rsidR="009E42FE" w:rsidRPr="00826C2D" w:rsidRDefault="009E42FE" w:rsidP="004411E2">
      <w:pPr>
        <w:jc w:val="both"/>
        <w:rPr>
          <w:rFonts w:cs="Times New Roman"/>
          <w:lang w:val="ro-RO"/>
        </w:rPr>
      </w:pPr>
      <w:r w:rsidRPr="00826C2D">
        <w:rPr>
          <w:rFonts w:cs="Times New Roman"/>
          <w:lang w:val="ro-RO"/>
        </w:rPr>
        <w:t xml:space="preserve">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w:t>
      </w:r>
      <w:r w:rsidR="00AF1162" w:rsidRPr="00826C2D">
        <w:rPr>
          <w:rFonts w:cs="Times New Roman"/>
          <w:lang w:val="ro-RO"/>
        </w:rPr>
        <w:t xml:space="preserve">LIGHTNING ARRESTER SRL </w:t>
      </w:r>
      <w:r w:rsidRPr="00826C2D">
        <w:rPr>
          <w:rFonts w:cs="Times New Roman"/>
          <w:lang w:val="ro-RO"/>
        </w:rPr>
        <w:t xml:space="preserve">are statutul de operator de date cu caracter personal. </w:t>
      </w:r>
    </w:p>
    <w:p w14:paraId="19FF8767" w14:textId="2AE2E6EA" w:rsidR="009E42FE" w:rsidRPr="00826C2D" w:rsidRDefault="009E42FE" w:rsidP="004411E2">
      <w:pPr>
        <w:jc w:val="both"/>
        <w:rPr>
          <w:rFonts w:cs="Times New Roman"/>
          <w:lang w:val="ro-RO"/>
        </w:rPr>
      </w:pPr>
      <w:r w:rsidRPr="00826C2D">
        <w:rPr>
          <w:rFonts w:cs="Times New Roman"/>
          <w:lang w:val="ro-RO"/>
        </w:rPr>
        <w:t xml:space="preserve">Am fost informat asupra faptului că datele cu caracter personal, furnizate în mod voluntar de subsemnatul, în desfășurarea procedurilor de achiziție  precum și în executarea unui eventual contract,   sunt   prelucrate   de   </w:t>
      </w:r>
      <w:r w:rsidR="00AF1162" w:rsidRPr="00826C2D">
        <w:rPr>
          <w:rFonts w:cs="Times New Roman"/>
          <w:lang w:val="ro-RO"/>
        </w:rPr>
        <w:t>LIGHTNING ARRESTER SRL</w:t>
      </w:r>
      <w:r w:rsidRPr="00826C2D">
        <w:rPr>
          <w:rFonts w:cs="Times New Roman"/>
          <w:lang w:val="ro-RO"/>
        </w:rPr>
        <w:t>,   cu   respectarea   tuturor   prevederilor Regulamentului European nr. 679/2016. Scopul colectării acestor date îl reprezintă acela de a fi utilizate doar și numai în desfășurarea procedurii de achiziție precum și în executarea contractului (în cazul în care acesta va fi încheiat cu dumneavoastră).</w:t>
      </w:r>
    </w:p>
    <w:p w14:paraId="7AFA2E0A" w14:textId="77777777" w:rsidR="009E42FE" w:rsidRPr="00826C2D" w:rsidRDefault="009E42FE" w:rsidP="004411E2">
      <w:pPr>
        <w:jc w:val="both"/>
        <w:rPr>
          <w:rFonts w:cs="Times New Roman"/>
          <w:lang w:val="ro-RO"/>
        </w:rPr>
      </w:pPr>
      <w:r w:rsidRPr="00826C2D">
        <w:rPr>
          <w:rFonts w:cs="Times New Roman"/>
          <w:lang w:val="ro-RO"/>
        </w:rPr>
        <w:t>Am luat la cunoștință asupra faptului  că în  cazul  existenței unui refuz de furnizare a anumitor  date  cu  caracter  personal,  imperativ  necesare  pentru  desfășurarea  în  mod  legal  a procedurilor, va fi atrasă după sine respingerea ofertei.</w:t>
      </w:r>
    </w:p>
    <w:p w14:paraId="6AC53B9A" w14:textId="77777777" w:rsidR="009E42FE" w:rsidRPr="00826C2D" w:rsidRDefault="009E42FE" w:rsidP="004411E2">
      <w:pPr>
        <w:jc w:val="both"/>
        <w:rPr>
          <w:rFonts w:cs="Times New Roman"/>
          <w:lang w:val="ro-RO"/>
        </w:rPr>
      </w:pPr>
      <w:r w:rsidRPr="00826C2D">
        <w:rPr>
          <w:rFonts w:cs="Times New Roman"/>
          <w:lang w:val="ro-RO"/>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14:paraId="3604741C" w14:textId="2B8C7A75" w:rsidR="00817DA0" w:rsidRPr="00826C2D" w:rsidRDefault="009E42FE" w:rsidP="004411E2">
      <w:pPr>
        <w:jc w:val="both"/>
        <w:rPr>
          <w:rFonts w:cs="Times New Roman"/>
          <w:lang w:val="ro-RO"/>
        </w:rPr>
      </w:pPr>
      <w:r w:rsidRPr="00826C2D">
        <w:rPr>
          <w:rFonts w:cs="Times New Roman"/>
          <w:lang w:val="ro-RO"/>
        </w:rPr>
        <w:lastRenderedPageBreak/>
        <w:t>Având în vedere cele expuse mai sus, înțeleg să îmi exprim consimțământul   în mod liber și neechivoc, la prelucrarea  datelor cu caracter personal, de către operatorul de date cu caracter personal, în vederea desfășurării procedurii de achiziție și executare a contractului.</w:t>
      </w:r>
    </w:p>
    <w:p w14:paraId="60B1276B" w14:textId="77777777" w:rsidR="00473D20" w:rsidRPr="00826C2D" w:rsidRDefault="00473D20" w:rsidP="004411E2">
      <w:pPr>
        <w:jc w:val="both"/>
        <w:rPr>
          <w:rFonts w:cs="Times New Roman"/>
          <w:lang w:val="ro-RO"/>
        </w:rPr>
      </w:pPr>
    </w:p>
    <w:p w14:paraId="0F1CEDE0" w14:textId="77777777" w:rsidR="00473D20" w:rsidRPr="00826C2D" w:rsidRDefault="00473D20" w:rsidP="004411E2">
      <w:pPr>
        <w:jc w:val="both"/>
        <w:rPr>
          <w:rFonts w:cs="Times New Roman"/>
          <w:lang w:val="ro-RO"/>
        </w:rPr>
      </w:pPr>
    </w:p>
    <w:p w14:paraId="2FF02F6C" w14:textId="77777777" w:rsidR="00826C2D" w:rsidRPr="00826C2D" w:rsidRDefault="00826C2D" w:rsidP="004411E2">
      <w:pPr>
        <w:jc w:val="both"/>
        <w:rPr>
          <w:rFonts w:cstheme="minorHAnsi"/>
          <w:spacing w:val="-2"/>
        </w:rPr>
      </w:pPr>
      <w:proofErr w:type="spellStart"/>
      <w:r w:rsidRPr="00826C2D">
        <w:rPr>
          <w:rFonts w:cstheme="minorHAnsi"/>
          <w:spacing w:val="-2"/>
        </w:rPr>
        <w:t>Reprezentant</w:t>
      </w:r>
      <w:proofErr w:type="spellEnd"/>
      <w:r w:rsidRPr="00826C2D">
        <w:rPr>
          <w:rFonts w:cstheme="minorHAnsi"/>
          <w:spacing w:val="-2"/>
        </w:rPr>
        <w:t xml:space="preserve"> legal: </w:t>
      </w:r>
    </w:p>
    <w:p w14:paraId="64AC46E6" w14:textId="3BA47A2F" w:rsidR="00473D20" w:rsidRPr="00826C2D" w:rsidRDefault="00473D20" w:rsidP="004411E2">
      <w:pPr>
        <w:jc w:val="both"/>
        <w:rPr>
          <w:rFonts w:cs="Times New Roman"/>
          <w:lang w:val="ro-RO"/>
        </w:rPr>
      </w:pPr>
      <w:r w:rsidRPr="00826C2D">
        <w:rPr>
          <w:rFonts w:cs="Times New Roman"/>
          <w:lang w:val="ro-RO"/>
        </w:rPr>
        <w:t>Semnătură                                                                                                                                      Data</w:t>
      </w:r>
    </w:p>
    <w:p w14:paraId="77876CE6" w14:textId="77777777" w:rsidR="009706C6" w:rsidRPr="00826C2D" w:rsidRDefault="009706C6" w:rsidP="009706C6">
      <w:pPr>
        <w:rPr>
          <w:rFonts w:cs="Times New Roman"/>
          <w:lang w:val="ro-RO"/>
        </w:rPr>
      </w:pPr>
    </w:p>
    <w:p w14:paraId="5A0FB52D" w14:textId="77777777" w:rsidR="00361CB5" w:rsidRPr="00826C2D" w:rsidRDefault="00361CB5" w:rsidP="009706C6">
      <w:pPr>
        <w:rPr>
          <w:rFonts w:cs="Times New Roman"/>
          <w:lang w:val="ro-RO"/>
        </w:rPr>
      </w:pPr>
    </w:p>
    <w:p w14:paraId="353F4686" w14:textId="77777777" w:rsidR="00361CB5" w:rsidRPr="00826C2D" w:rsidRDefault="00361CB5" w:rsidP="009706C6">
      <w:pPr>
        <w:rPr>
          <w:rFonts w:cs="Times New Roman"/>
          <w:lang w:val="ro-RO"/>
        </w:rPr>
      </w:pPr>
    </w:p>
    <w:p w14:paraId="33847121" w14:textId="77777777" w:rsidR="007153EF" w:rsidRPr="00826C2D" w:rsidRDefault="007153EF" w:rsidP="007153EF">
      <w:pPr>
        <w:jc w:val="both"/>
        <w:rPr>
          <w:color w:val="0F4761" w:themeColor="accent1" w:themeShade="BF"/>
        </w:rPr>
      </w:pPr>
      <w:proofErr w:type="spellStart"/>
      <w:r w:rsidRPr="00826C2D">
        <w:rPr>
          <w:b/>
          <w:bCs/>
          <w:i/>
          <w:color w:val="0F4761" w:themeColor="accent1" w:themeShade="BF"/>
        </w:rPr>
        <w:t>Aceast</w:t>
      </w:r>
      <w:proofErr w:type="spellEnd"/>
      <w:r w:rsidRPr="00826C2D">
        <w:rPr>
          <w:b/>
          <w:bCs/>
          <w:i/>
          <w:color w:val="0F4761" w:themeColor="accent1" w:themeShade="BF"/>
        </w:rPr>
        <w:t xml:space="preserve"> </w:t>
      </w:r>
      <w:proofErr w:type="spellStart"/>
      <w:r w:rsidRPr="00826C2D">
        <w:rPr>
          <w:b/>
          <w:bCs/>
          <w:i/>
          <w:color w:val="0F4761" w:themeColor="accent1" w:themeShade="BF"/>
        </w:rPr>
        <w:t>acord</w:t>
      </w:r>
      <w:proofErr w:type="spellEnd"/>
      <w:r w:rsidRPr="00826C2D">
        <w:rPr>
          <w:b/>
          <w:bCs/>
          <w:i/>
          <w:color w:val="0F4761" w:themeColor="accent1" w:themeShade="BF"/>
        </w:rPr>
        <w:t xml:space="preserve"> face </w:t>
      </w:r>
      <w:proofErr w:type="spellStart"/>
      <w:r w:rsidRPr="00826C2D">
        <w:rPr>
          <w:b/>
          <w:bCs/>
          <w:i/>
          <w:color w:val="0F4761" w:themeColor="accent1" w:themeShade="BF"/>
        </w:rPr>
        <w:t>parte</w:t>
      </w:r>
      <w:proofErr w:type="spellEnd"/>
      <w:r w:rsidRPr="00826C2D">
        <w:rPr>
          <w:b/>
          <w:bCs/>
          <w:i/>
          <w:color w:val="0F4761" w:themeColor="accent1" w:themeShade="BF"/>
        </w:rPr>
        <w:t xml:space="preserve"> </w:t>
      </w:r>
      <w:proofErr w:type="spellStart"/>
      <w:r w:rsidRPr="00826C2D">
        <w:rPr>
          <w:b/>
          <w:bCs/>
          <w:i/>
          <w:color w:val="0F4761" w:themeColor="accent1" w:themeShade="BF"/>
        </w:rPr>
        <w:t>integranta</w:t>
      </w:r>
      <w:proofErr w:type="spellEnd"/>
      <w:r w:rsidRPr="00826C2D">
        <w:rPr>
          <w:b/>
          <w:bCs/>
          <w:i/>
          <w:color w:val="0F4761" w:themeColor="accent1" w:themeShade="BF"/>
        </w:rPr>
        <w:t xml:space="preserve"> din </w:t>
      </w:r>
      <w:proofErr w:type="spellStart"/>
      <w:r w:rsidRPr="00826C2D">
        <w:rPr>
          <w:b/>
          <w:bCs/>
          <w:i/>
          <w:color w:val="0F4761" w:themeColor="accent1" w:themeShade="BF"/>
        </w:rPr>
        <w:t>documentatia</w:t>
      </w:r>
      <w:proofErr w:type="spellEnd"/>
      <w:r w:rsidRPr="00826C2D">
        <w:rPr>
          <w:b/>
          <w:bCs/>
          <w:i/>
          <w:color w:val="0F4761" w:themeColor="accent1" w:themeShade="BF"/>
        </w:rPr>
        <w:t xml:space="preserve"> de </w:t>
      </w:r>
      <w:proofErr w:type="spellStart"/>
      <w:r w:rsidRPr="00826C2D">
        <w:rPr>
          <w:b/>
          <w:bCs/>
          <w:i/>
          <w:color w:val="0F4761" w:themeColor="accent1" w:themeShade="BF"/>
        </w:rPr>
        <w:t>achizitie</w:t>
      </w:r>
      <w:proofErr w:type="spellEnd"/>
      <w:r w:rsidRPr="00826C2D">
        <w:rPr>
          <w:b/>
          <w:bCs/>
          <w:i/>
          <w:color w:val="0F4761" w:themeColor="accent1" w:themeShade="BF"/>
        </w:rPr>
        <w:t xml:space="preserve"> </w:t>
      </w:r>
      <w:proofErr w:type="spellStart"/>
      <w:r w:rsidRPr="00826C2D">
        <w:rPr>
          <w:b/>
          <w:bCs/>
          <w:i/>
          <w:color w:val="0F4761" w:themeColor="accent1" w:themeShade="BF"/>
        </w:rPr>
        <w:t>si</w:t>
      </w:r>
      <w:proofErr w:type="spellEnd"/>
      <w:r w:rsidRPr="00826C2D">
        <w:rPr>
          <w:b/>
          <w:bCs/>
          <w:i/>
          <w:color w:val="0F4761" w:themeColor="accent1" w:themeShade="BF"/>
        </w:rPr>
        <w:t xml:space="preserve"> </w:t>
      </w:r>
      <w:proofErr w:type="spellStart"/>
      <w:r w:rsidRPr="00826C2D">
        <w:rPr>
          <w:b/>
          <w:bCs/>
          <w:i/>
          <w:color w:val="0F4761" w:themeColor="accent1" w:themeShade="BF"/>
        </w:rPr>
        <w:t>va</w:t>
      </w:r>
      <w:proofErr w:type="spellEnd"/>
      <w:r w:rsidRPr="00826C2D">
        <w:rPr>
          <w:b/>
          <w:bCs/>
          <w:i/>
          <w:color w:val="0F4761" w:themeColor="accent1" w:themeShade="BF"/>
        </w:rPr>
        <w:t xml:space="preserve"> fi </w:t>
      </w:r>
      <w:proofErr w:type="spellStart"/>
      <w:r w:rsidRPr="00826C2D">
        <w:rPr>
          <w:b/>
          <w:bCs/>
          <w:i/>
          <w:color w:val="0F4761" w:themeColor="accent1" w:themeShade="BF"/>
        </w:rPr>
        <w:t>completat</w:t>
      </w:r>
      <w:proofErr w:type="spellEnd"/>
      <w:r w:rsidRPr="00826C2D">
        <w:rPr>
          <w:b/>
          <w:bCs/>
          <w:i/>
          <w:color w:val="0F4761" w:themeColor="accent1" w:themeShade="BF"/>
        </w:rPr>
        <w:t xml:space="preserve"> </w:t>
      </w:r>
      <w:proofErr w:type="spellStart"/>
      <w:r w:rsidRPr="00826C2D">
        <w:rPr>
          <w:b/>
          <w:bCs/>
          <w:i/>
          <w:color w:val="0F4761" w:themeColor="accent1" w:themeShade="BF"/>
        </w:rPr>
        <w:t>si</w:t>
      </w:r>
      <w:proofErr w:type="spellEnd"/>
      <w:r w:rsidRPr="00826C2D">
        <w:rPr>
          <w:b/>
          <w:bCs/>
          <w:i/>
          <w:color w:val="0F4761" w:themeColor="accent1" w:themeShade="BF"/>
        </w:rPr>
        <w:t xml:space="preserve"> </w:t>
      </w:r>
      <w:proofErr w:type="spellStart"/>
      <w:r w:rsidRPr="00826C2D">
        <w:rPr>
          <w:b/>
          <w:bCs/>
          <w:i/>
          <w:color w:val="0F4761" w:themeColor="accent1" w:themeShade="BF"/>
        </w:rPr>
        <w:t>semnat</w:t>
      </w:r>
      <w:proofErr w:type="spellEnd"/>
      <w:r w:rsidRPr="00826C2D">
        <w:rPr>
          <w:b/>
          <w:bCs/>
          <w:i/>
          <w:color w:val="0F4761" w:themeColor="accent1" w:themeShade="BF"/>
        </w:rPr>
        <w:t xml:space="preserve"> de </w:t>
      </w:r>
      <w:proofErr w:type="spellStart"/>
      <w:r w:rsidRPr="00826C2D">
        <w:rPr>
          <w:b/>
          <w:bCs/>
          <w:i/>
          <w:color w:val="0F4761" w:themeColor="accent1" w:themeShade="BF"/>
        </w:rPr>
        <w:t>ofertant</w:t>
      </w:r>
      <w:proofErr w:type="spellEnd"/>
      <w:r w:rsidRPr="00826C2D">
        <w:rPr>
          <w:b/>
          <w:bCs/>
          <w:i/>
          <w:color w:val="0F4761" w:themeColor="accent1" w:themeShade="BF"/>
        </w:rPr>
        <w:t xml:space="preserve">/ </w:t>
      </w:r>
      <w:proofErr w:type="spellStart"/>
      <w:r w:rsidRPr="00826C2D">
        <w:rPr>
          <w:b/>
          <w:bCs/>
          <w:i/>
          <w:color w:val="0F4761" w:themeColor="accent1" w:themeShade="BF"/>
        </w:rPr>
        <w:t>asociat</w:t>
      </w:r>
      <w:proofErr w:type="spellEnd"/>
      <w:r w:rsidRPr="00826C2D">
        <w:rPr>
          <w:b/>
          <w:bCs/>
          <w:i/>
          <w:color w:val="0F4761" w:themeColor="accent1" w:themeShade="BF"/>
        </w:rPr>
        <w:t xml:space="preserve">/ </w:t>
      </w:r>
      <w:proofErr w:type="spellStart"/>
      <w:r w:rsidRPr="00826C2D">
        <w:rPr>
          <w:b/>
          <w:bCs/>
          <w:i/>
          <w:color w:val="0F4761" w:themeColor="accent1" w:themeShade="BF"/>
        </w:rPr>
        <w:t>subcontractant</w:t>
      </w:r>
      <w:proofErr w:type="spellEnd"/>
      <w:r w:rsidRPr="00826C2D">
        <w:rPr>
          <w:b/>
          <w:bCs/>
          <w:i/>
          <w:color w:val="0F4761" w:themeColor="accent1" w:themeShade="BF"/>
        </w:rPr>
        <w:t xml:space="preserve">, </w:t>
      </w:r>
      <w:proofErr w:type="spellStart"/>
      <w:r w:rsidRPr="00826C2D">
        <w:rPr>
          <w:b/>
          <w:bCs/>
          <w:i/>
          <w:color w:val="0F4761" w:themeColor="accent1" w:themeShade="BF"/>
        </w:rPr>
        <w:t>daca</w:t>
      </w:r>
      <w:proofErr w:type="spellEnd"/>
      <w:r w:rsidRPr="00826C2D">
        <w:rPr>
          <w:b/>
          <w:bCs/>
          <w:i/>
          <w:color w:val="0F4761" w:themeColor="accent1" w:themeShade="BF"/>
        </w:rPr>
        <w:t xml:space="preserve"> </w:t>
      </w:r>
      <w:proofErr w:type="spellStart"/>
      <w:r w:rsidRPr="00826C2D">
        <w:rPr>
          <w:b/>
          <w:bCs/>
          <w:i/>
          <w:color w:val="0F4761" w:themeColor="accent1" w:themeShade="BF"/>
        </w:rPr>
        <w:t>este</w:t>
      </w:r>
      <w:proofErr w:type="spellEnd"/>
      <w:r w:rsidRPr="00826C2D">
        <w:rPr>
          <w:b/>
          <w:bCs/>
          <w:i/>
          <w:color w:val="0F4761" w:themeColor="accent1" w:themeShade="BF"/>
        </w:rPr>
        <w:t xml:space="preserve"> </w:t>
      </w:r>
      <w:proofErr w:type="spellStart"/>
      <w:r w:rsidRPr="00826C2D">
        <w:rPr>
          <w:b/>
          <w:bCs/>
          <w:i/>
          <w:color w:val="0F4761" w:themeColor="accent1" w:themeShade="BF"/>
        </w:rPr>
        <w:t>cazul</w:t>
      </w:r>
      <w:proofErr w:type="spellEnd"/>
      <w:r w:rsidRPr="00826C2D">
        <w:rPr>
          <w:b/>
          <w:bCs/>
          <w:i/>
          <w:color w:val="0F4761" w:themeColor="accent1" w:themeShade="BF"/>
        </w:rPr>
        <w:t xml:space="preserve">. </w:t>
      </w:r>
    </w:p>
    <w:p w14:paraId="6E951D06" w14:textId="77777777" w:rsidR="009706C6" w:rsidRPr="00826C2D" w:rsidRDefault="009706C6" w:rsidP="009706C6">
      <w:pPr>
        <w:rPr>
          <w:rFonts w:cs="Times New Roman"/>
          <w:lang w:val="ro-RO"/>
        </w:rPr>
      </w:pPr>
    </w:p>
    <w:sectPr w:rsidR="009706C6" w:rsidRPr="00826C2D" w:rsidSect="009706C6">
      <w:headerReference w:type="default" r:id="rId9"/>
      <w:footerReference w:type="default" r:id="rId10"/>
      <w:pgSz w:w="12240" w:h="15840"/>
      <w:pgMar w:top="1440" w:right="1440" w:bottom="1440" w:left="1440" w:header="426"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45E0D" w14:textId="77777777" w:rsidR="00B51B2A" w:rsidRDefault="00B51B2A" w:rsidP="00D4087C">
      <w:pPr>
        <w:spacing w:after="0" w:line="240" w:lineRule="auto"/>
      </w:pPr>
      <w:r>
        <w:separator/>
      </w:r>
    </w:p>
  </w:endnote>
  <w:endnote w:type="continuationSeparator" w:id="0">
    <w:p w14:paraId="52ACEB67" w14:textId="77777777" w:rsidR="00B51B2A" w:rsidRDefault="00B51B2A"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71757250"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EBD71" w14:textId="77777777" w:rsidR="00B51B2A" w:rsidRDefault="00B51B2A" w:rsidP="00D4087C">
      <w:pPr>
        <w:spacing w:after="0" w:line="240" w:lineRule="auto"/>
      </w:pPr>
      <w:r>
        <w:separator/>
      </w:r>
    </w:p>
  </w:footnote>
  <w:footnote w:type="continuationSeparator" w:id="0">
    <w:p w14:paraId="6A46DAF1" w14:textId="77777777" w:rsidR="00B51B2A" w:rsidRDefault="00B51B2A"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0" w:name="_Hlk171326030"/>
    <w:bookmarkStart w:id="1" w:name="_Hlk171326031"/>
    <w:r>
      <w:rPr>
        <w:noProof/>
      </w:rPr>
      <w:drawing>
        <wp:anchor distT="0" distB="0" distL="114300" distR="114300" simplePos="0" relativeHeight="25166131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1203226438"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9264"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1119835576"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0"/>
    <w:bookmarkEnd w:id="1"/>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60288"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724892244"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266D0A"/>
    <w:rsid w:val="00361CB5"/>
    <w:rsid w:val="00364E77"/>
    <w:rsid w:val="004411E2"/>
    <w:rsid w:val="00460B65"/>
    <w:rsid w:val="00473D20"/>
    <w:rsid w:val="004A429C"/>
    <w:rsid w:val="0054318B"/>
    <w:rsid w:val="005443B0"/>
    <w:rsid w:val="00600208"/>
    <w:rsid w:val="006419BD"/>
    <w:rsid w:val="00687361"/>
    <w:rsid w:val="006935A3"/>
    <w:rsid w:val="007153EF"/>
    <w:rsid w:val="007F66AC"/>
    <w:rsid w:val="007F7334"/>
    <w:rsid w:val="00802078"/>
    <w:rsid w:val="00817DA0"/>
    <w:rsid w:val="00826C2D"/>
    <w:rsid w:val="008F7B6D"/>
    <w:rsid w:val="009706C6"/>
    <w:rsid w:val="009747E4"/>
    <w:rsid w:val="009E42FE"/>
    <w:rsid w:val="00AF1162"/>
    <w:rsid w:val="00AF7030"/>
    <w:rsid w:val="00B51B2A"/>
    <w:rsid w:val="00BB2F6B"/>
    <w:rsid w:val="00C10CA3"/>
    <w:rsid w:val="00CA49EF"/>
    <w:rsid w:val="00D34076"/>
    <w:rsid w:val="00D4087C"/>
    <w:rsid w:val="00D64745"/>
    <w:rsid w:val="00E63485"/>
    <w:rsid w:val="00FB03B9"/>
    <w:rsid w:val="10CC9A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basedOn w:val="Normal"/>
    <w:uiPriority w:val="34"/>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D683DA-A387-49B4-B5BD-7690A41E07EA}">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customXml/itemProps2.xml><?xml version="1.0" encoding="utf-8"?>
<ds:datastoreItem xmlns:ds="http://schemas.openxmlformats.org/officeDocument/2006/customXml" ds:itemID="{92322E92-7DD9-48B8-9DD4-08205117C065}">
  <ds:schemaRefs>
    <ds:schemaRef ds:uri="http://schemas.microsoft.com/sharepoint/v3/contenttype/forms"/>
  </ds:schemaRefs>
</ds:datastoreItem>
</file>

<file path=customXml/itemProps3.xml><?xml version="1.0" encoding="utf-8"?>
<ds:datastoreItem xmlns:ds="http://schemas.openxmlformats.org/officeDocument/2006/customXml" ds:itemID="{16F26C0A-6CD6-4B83-A9F2-666316ED2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365</Words>
  <Characters>2231</Characters>
  <Application>Microsoft Office Word</Application>
  <DocSecurity>0</DocSecurity>
  <Lines>35</Lines>
  <Paragraphs>12</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20</cp:revision>
  <dcterms:created xsi:type="dcterms:W3CDTF">2026-03-16T14:34:00Z</dcterms:created>
  <dcterms:modified xsi:type="dcterms:W3CDTF">2026-06-19T15:14:00Z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